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rial" w:hAnsi="Arial"/>
          <w:b/>
          <w:sz w:val="40"/>
        </w:rPr>
        <w:t>Executive Innovation Briefing</w:t>
      </w:r>
    </w:p>
    <w:p>
      <w:r>
        <w:rPr>
          <w:rFonts w:ascii="Arial" w:hAnsi="Arial"/>
          <w:b/>
          <w:color w:val="1B9EC1"/>
          <w:sz w:val="20"/>
        </w:rPr>
        <w:t>One-page update for the executive committee</w:t>
      </w:r>
    </w:p>
    <w:p>
      <w:r>
        <w:rPr>
          <w:i/>
          <w:color w:val="666666"/>
          <w:sz w:val="16"/>
        </w:rPr>
        <w:t>InnoLead Innovation Toolkit  |  Replace all bracketed guidance text with your own content.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c>
          <w:tcPr>
            <w:tcW w:type="dxa" w:w="3024"/>
            <w:shd w:val="clear" w:fill="000000"/>
          </w:tcPr>
          <w:p>
            <w:r/>
            <w:r>
              <w:rPr>
                <w:b/>
                <w:color w:val="FFFFFF"/>
                <w:sz w:val="18"/>
              </w:rPr>
              <w:t>Period</w:t>
            </w:r>
          </w:p>
        </w:tc>
        <w:tc>
          <w:tcPr>
            <w:tcW w:type="dxa" w:w="3024"/>
            <w:shd w:val="clear" w:fill="000000"/>
          </w:tcPr>
          <w:p>
            <w:r/>
            <w:r>
              <w:rPr>
                <w:b/>
                <w:color w:val="FFFFFF"/>
                <w:sz w:val="18"/>
              </w:rPr>
              <w:t>Prepared by</w:t>
            </w:r>
          </w:p>
        </w:tc>
        <w:tc>
          <w:tcPr>
            <w:tcW w:type="dxa" w:w="2880"/>
            <w:shd w:val="clear" w:fill="000000"/>
          </w:tcPr>
          <w:p>
            <w:r/>
            <w:r>
              <w:rPr>
                <w:b/>
                <w:color w:val="FFFFFF"/>
                <w:sz w:val="18"/>
              </w:rPr>
              <w:t>Date</w:t>
            </w:r>
          </w:p>
        </w:tc>
      </w:tr>
      <w:tr>
        <w:tc>
          <w:tcPr>
            <w:tcW w:type="dxa" w:w="3024"/>
          </w:tcPr>
          <w:p>
            <w:r/>
            <w:r>
              <w:rPr>
                <w:i/>
                <w:color w:val="666666"/>
                <w:sz w:val="18"/>
              </w:rPr>
              <w:t>[Month / Quarter]</w:t>
            </w:r>
          </w:p>
        </w:tc>
        <w:tc>
          <w:tcPr>
            <w:tcW w:type="dxa" w:w="3024"/>
          </w:tcPr>
          <w:p>
            <w:r/>
            <w:r>
              <w:rPr>
                <w:i/>
                <w:color w:val="666666"/>
                <w:sz w:val="18"/>
              </w:rPr>
              <w:t>[Name]</w:t>
            </w:r>
          </w:p>
        </w:tc>
        <w:tc>
          <w:tcPr>
            <w:tcW w:type="dxa" w:w="2880"/>
          </w:tcPr>
          <w:p>
            <w:r/>
            <w:r>
              <w:rPr>
                <w:i/>
                <w:color w:val="666666"/>
                <w:sz w:val="18"/>
              </w:rPr>
              <w:t>[Date]</w:t>
            </w:r>
          </w:p>
        </w:tc>
      </w:tr>
    </w:tbl>
    <w:p/>
    <w:p>
      <w:pPr>
        <w:pStyle w:val="Heading1"/>
      </w:pPr>
      <w:r>
        <w:t>Portfolio health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1987"/>
        <w:gridCol w:w="1987"/>
        <w:gridCol w:w="1987"/>
        <w:gridCol w:w="1987"/>
        <w:gridCol w:w="1987"/>
      </w:tblGrid>
      <w:tr>
        <w:tc>
          <w:tcPr>
            <w:tcW w:type="dxa" w:w="2880"/>
            <w:shd w:val="clear" w:fill="000000"/>
          </w:tcPr>
          <w:p>
            <w:r/>
            <w:r>
              <w:rPr>
                <w:b/>
                <w:color w:val="FFFFFF"/>
                <w:sz w:val="18"/>
              </w:rPr>
              <w:t>Measure</w:t>
            </w:r>
          </w:p>
        </w:tc>
        <w:tc>
          <w:tcPr>
            <w:tcW w:type="dxa" w:w="1584"/>
            <w:shd w:val="clear" w:fill="000000"/>
          </w:tcPr>
          <w:p>
            <w:r/>
            <w:r>
              <w:rPr>
                <w:b/>
                <w:color w:val="FFFFFF"/>
                <w:sz w:val="18"/>
              </w:rPr>
              <w:t>This period</w:t>
            </w:r>
          </w:p>
        </w:tc>
        <w:tc>
          <w:tcPr>
            <w:tcW w:type="dxa" w:w="1584"/>
            <w:shd w:val="clear" w:fill="000000"/>
          </w:tcPr>
          <w:p>
            <w:r/>
            <w:r>
              <w:rPr>
                <w:b/>
                <w:color w:val="FFFFFF"/>
                <w:sz w:val="18"/>
              </w:rPr>
              <w:t>Last period</w:t>
            </w:r>
          </w:p>
        </w:tc>
        <w:tc>
          <w:tcPr>
            <w:tcW w:type="dxa" w:w="1440"/>
            <w:shd w:val="clear" w:fill="000000"/>
          </w:tcPr>
          <w:p>
            <w:r/>
            <w:r>
              <w:rPr>
                <w:b/>
                <w:color w:val="FFFFFF"/>
                <w:sz w:val="18"/>
              </w:rPr>
              <w:t>Target</w:t>
            </w:r>
          </w:p>
        </w:tc>
        <w:tc>
          <w:tcPr>
            <w:tcW w:type="dxa" w:w="1440"/>
            <w:shd w:val="clear" w:fill="000000"/>
          </w:tcPr>
          <w:p>
            <w:r/>
            <w:r>
              <w:rPr>
                <w:b/>
                <w:color w:val="FFFFFF"/>
                <w:sz w:val="18"/>
              </w:rPr>
              <w:t>Status</w:t>
            </w:r>
          </w:p>
        </w:tc>
      </w:tr>
      <w:tr>
        <w:tc>
          <w:tcPr>
            <w:tcW w:type="dxa" w:w="2880"/>
          </w:tcPr>
          <w:p>
            <w:r/>
            <w:r>
              <w:rPr>
                <w:sz w:val="18"/>
              </w:rPr>
              <w:t>Active initiatives</w:t>
            </w:r>
          </w:p>
        </w:tc>
        <w:tc>
          <w:tcPr>
            <w:tcW w:type="dxa" w:w="1584"/>
          </w:tcPr>
          <w:p>
            <w:r/>
            <w:r>
              <w:rPr>
                <w:i/>
                <w:color w:val="666666"/>
                <w:sz w:val="18"/>
              </w:rPr>
              <w:t>[#]</w:t>
            </w:r>
          </w:p>
        </w:tc>
        <w:tc>
          <w:tcPr>
            <w:tcW w:type="dxa" w:w="1584"/>
          </w:tcPr>
          <w:p>
            <w:r/>
            <w:r>
              <w:rPr>
                <w:i/>
                <w:color w:val="666666"/>
                <w:sz w:val="18"/>
              </w:rPr>
              <w:t>[#]</w:t>
            </w:r>
          </w:p>
        </w:tc>
        <w:tc>
          <w:tcPr>
            <w:tcW w:type="dxa" w:w="1440"/>
          </w:tcPr>
          <w:p>
            <w:r/>
            <w:r>
              <w:rPr>
                <w:i/>
                <w:color w:val="666666"/>
                <w:sz w:val="18"/>
              </w:rPr>
              <w:t>[#]</w:t>
            </w:r>
          </w:p>
        </w:tc>
        <w:tc>
          <w:tcPr>
            <w:tcW w:type="dxa" w:w="1440"/>
          </w:tcPr>
          <w:p>
            <w:r/>
            <w:r>
              <w:rPr>
                <w:i/>
                <w:color w:val="666666"/>
                <w:sz w:val="18"/>
              </w:rPr>
              <w:t>[On track]</w:t>
            </w:r>
          </w:p>
        </w:tc>
      </w:tr>
      <w:tr>
        <w:tc>
          <w:tcPr>
            <w:tcW w:type="dxa" w:w="2880"/>
          </w:tcPr>
          <w:p>
            <w:r/>
            <w:r>
              <w:rPr>
                <w:sz w:val="18"/>
              </w:rPr>
              <w:t>Initiatives at risk</w:t>
            </w:r>
          </w:p>
        </w:tc>
        <w:tc>
          <w:tcPr>
            <w:tcW w:type="dxa" w:w="1584"/>
          </w:tcPr>
          <w:p>
            <w:r/>
            <w:r>
              <w:rPr>
                <w:i/>
                <w:color w:val="666666"/>
                <w:sz w:val="18"/>
              </w:rPr>
              <w:t>[#]</w:t>
            </w:r>
          </w:p>
        </w:tc>
        <w:tc>
          <w:tcPr>
            <w:tcW w:type="dxa" w:w="1584"/>
          </w:tcPr>
          <w:p>
            <w:r/>
            <w:r>
              <w:rPr>
                <w:i/>
                <w:color w:val="666666"/>
                <w:sz w:val="18"/>
              </w:rPr>
              <w:t>[#]</w:t>
            </w:r>
          </w:p>
        </w:tc>
        <w:tc>
          <w:tcPr>
            <w:tcW w:type="dxa" w:w="1440"/>
          </w:tcPr>
          <w:p>
            <w:r/>
            <w:r>
              <w:rPr>
                <w:i/>
                <w:color w:val="666666"/>
                <w:sz w:val="18"/>
              </w:rPr>
              <w:t>[#]</w:t>
            </w:r>
          </w:p>
        </w:tc>
        <w:tc>
          <w:tcPr>
            <w:tcW w:type="dxa" w:w="1440"/>
          </w:tcPr>
          <w:p>
            <w:r/>
            <w:r>
              <w:rPr>
                <w:i/>
                <w:color w:val="666666"/>
                <w:sz w:val="18"/>
              </w:rPr>
              <w:t>[Watch]</w:t>
            </w:r>
          </w:p>
        </w:tc>
      </w:tr>
      <w:tr>
        <w:tc>
          <w:tcPr>
            <w:tcW w:type="dxa" w:w="2880"/>
          </w:tcPr>
          <w:p>
            <w:r/>
            <w:r>
              <w:rPr>
                <w:sz w:val="18"/>
              </w:rPr>
              <w:t>Budget committed / spent</w:t>
            </w:r>
          </w:p>
        </w:tc>
        <w:tc>
          <w:tcPr>
            <w:tcW w:type="dxa" w:w="1584"/>
          </w:tcPr>
          <w:p>
            <w:r/>
            <w:r>
              <w:rPr>
                <w:i/>
                <w:color w:val="666666"/>
                <w:sz w:val="18"/>
              </w:rPr>
              <w:t>[$ / $]</w:t>
            </w:r>
          </w:p>
        </w:tc>
        <w:tc>
          <w:tcPr>
            <w:tcW w:type="dxa" w:w="1584"/>
          </w:tcPr>
          <w:p>
            <w:r/>
            <w:r>
              <w:rPr>
                <w:i/>
                <w:color w:val="666666"/>
                <w:sz w:val="18"/>
              </w:rPr>
              <w:t>[$ / $]</w:t>
            </w:r>
          </w:p>
        </w:tc>
        <w:tc>
          <w:tcPr>
            <w:tcW w:type="dxa" w:w="1440"/>
          </w:tcPr>
          <w:p>
            <w:r/>
            <w:r>
              <w:rPr>
                <w:i/>
                <w:color w:val="666666"/>
                <w:sz w:val="18"/>
              </w:rPr>
              <w:t>[$]</w:t>
            </w:r>
          </w:p>
        </w:tc>
        <w:tc>
          <w:tcPr>
            <w:tcW w:type="dxa" w:w="1440"/>
          </w:tcPr>
          <w:p>
            <w:r/>
            <w:r>
              <w:rPr>
                <w:i/>
                <w:color w:val="666666"/>
                <w:sz w:val="18"/>
              </w:rPr>
              <w:t>[On track]</w:t>
            </w:r>
          </w:p>
        </w:tc>
      </w:tr>
      <w:tr>
        <w:tc>
          <w:tcPr>
            <w:tcW w:type="dxa" w:w="2880"/>
          </w:tcPr>
          <w:p>
            <w:r/>
            <w:r>
              <w:rPr>
                <w:sz w:val="18"/>
              </w:rPr>
              <w:t>Pipeline value</w:t>
            </w:r>
          </w:p>
        </w:tc>
        <w:tc>
          <w:tcPr>
            <w:tcW w:type="dxa" w:w="1584"/>
          </w:tcPr>
          <w:p>
            <w:r/>
            <w:r>
              <w:rPr>
                <w:i/>
                <w:color w:val="666666"/>
                <w:sz w:val="18"/>
              </w:rPr>
              <w:t>[$]</w:t>
            </w:r>
          </w:p>
        </w:tc>
        <w:tc>
          <w:tcPr>
            <w:tcW w:type="dxa" w:w="1584"/>
          </w:tcPr>
          <w:p>
            <w:r/>
            <w:r>
              <w:rPr>
                <w:i/>
                <w:color w:val="666666"/>
                <w:sz w:val="18"/>
              </w:rPr>
              <w:t>[$]</w:t>
            </w:r>
          </w:p>
        </w:tc>
        <w:tc>
          <w:tcPr>
            <w:tcW w:type="dxa" w:w="1440"/>
          </w:tcPr>
          <w:p>
            <w:r/>
            <w:r>
              <w:rPr>
                <w:i/>
                <w:color w:val="666666"/>
                <w:sz w:val="18"/>
              </w:rPr>
              <w:t>[$]</w:t>
            </w:r>
          </w:p>
        </w:tc>
        <w:tc>
          <w:tcPr>
            <w:tcW w:type="dxa" w:w="1440"/>
          </w:tcPr>
          <w:p>
            <w:r/>
            <w:r>
              <w:rPr>
                <w:i/>
                <w:color w:val="666666"/>
                <w:sz w:val="18"/>
              </w:rPr>
              <w:t>[On track]</w:t>
            </w:r>
          </w:p>
        </w:tc>
      </w:tr>
      <w:tr>
        <w:tc>
          <w:tcPr>
            <w:tcW w:type="dxa" w:w="2880"/>
          </w:tcPr>
          <w:p>
            <w:r/>
            <w:r>
              <w:rPr>
                <w:sz w:val="18"/>
              </w:rPr>
              <w:t>Ideas entering the pipeline</w:t>
            </w:r>
          </w:p>
        </w:tc>
        <w:tc>
          <w:tcPr>
            <w:tcW w:type="dxa" w:w="1584"/>
          </w:tcPr>
          <w:p>
            <w:r/>
            <w:r>
              <w:rPr>
                <w:i/>
                <w:color w:val="666666"/>
                <w:sz w:val="18"/>
              </w:rPr>
              <w:t>[#]</w:t>
            </w:r>
          </w:p>
        </w:tc>
        <w:tc>
          <w:tcPr>
            <w:tcW w:type="dxa" w:w="1584"/>
          </w:tcPr>
          <w:p>
            <w:r/>
            <w:r>
              <w:rPr>
                <w:i/>
                <w:color w:val="666666"/>
                <w:sz w:val="18"/>
              </w:rPr>
              <w:t>[#]</w:t>
            </w:r>
          </w:p>
        </w:tc>
        <w:tc>
          <w:tcPr>
            <w:tcW w:type="dxa" w:w="1440"/>
          </w:tcPr>
          <w:p>
            <w:r/>
            <w:r>
              <w:rPr>
                <w:i/>
                <w:color w:val="666666"/>
                <w:sz w:val="18"/>
              </w:rPr>
              <w:t>[#]</w:t>
            </w:r>
          </w:p>
        </w:tc>
        <w:tc>
          <w:tcPr>
            <w:tcW w:type="dxa" w:w="1440"/>
          </w:tcPr>
          <w:p>
            <w:r/>
            <w:r>
              <w:rPr>
                <w:i/>
                <w:color w:val="666666"/>
                <w:sz w:val="18"/>
              </w:rPr>
              <w:t>[On track]</w:t>
            </w:r>
          </w:p>
        </w:tc>
      </w:tr>
    </w:tbl>
    <w:p/>
    <w:p>
      <w:pPr>
        <w:pStyle w:val="Heading1"/>
      </w:pPr>
      <w:r>
        <w:t>Three things that went well</w:t>
      </w:r>
    </w:p>
    <w:p>
      <w:pPr>
        <w:pStyle w:val="ListBullet"/>
        <w:spacing w:after="40"/>
      </w:pPr>
      <w:r>
        <w:t>[Result, not activity — include the number]</w:t>
      </w:r>
    </w:p>
    <w:p>
      <w:pPr>
        <w:pStyle w:val="ListBullet"/>
        <w:spacing w:after="40"/>
      </w:pPr>
      <w:r>
        <w:t>[Result]</w:t>
      </w:r>
    </w:p>
    <w:p>
      <w:pPr>
        <w:pStyle w:val="ListBullet"/>
        <w:spacing w:after="40"/>
      </w:pPr>
      <w:r>
        <w:t>[Result]</w:t>
      </w:r>
    </w:p>
    <w:p>
      <w:pPr>
        <w:pStyle w:val="Heading1"/>
      </w:pPr>
      <w:r>
        <w:t>Three things that need attention</w:t>
      </w:r>
    </w:p>
    <w:p>
      <w:pPr>
        <w:pStyle w:val="ListBullet"/>
        <w:spacing w:after="40"/>
      </w:pPr>
      <w:r>
        <w:t>[Issue, impact and what you are doing about it]</w:t>
      </w:r>
    </w:p>
    <w:p>
      <w:pPr>
        <w:pStyle w:val="ListBullet"/>
        <w:spacing w:after="40"/>
      </w:pPr>
      <w:r>
        <w:t>[Issue]</w:t>
      </w:r>
    </w:p>
    <w:p>
      <w:pPr>
        <w:pStyle w:val="ListBullet"/>
        <w:spacing w:after="40"/>
      </w:pPr>
      <w:r>
        <w:t>[Issue]</w:t>
      </w:r>
    </w:p>
    <w:p>
      <w:pPr>
        <w:pStyle w:val="Heading1"/>
      </w:pPr>
      <w:r>
        <w:t>Decisions needed from this committee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2880"/>
            <w:shd w:val="clear" w:fill="000000"/>
          </w:tcPr>
          <w:p>
            <w:r/>
            <w:r>
              <w:rPr>
                <w:b/>
                <w:color w:val="FFFFFF"/>
                <w:sz w:val="18"/>
              </w:rPr>
              <w:t>Decision</w:t>
            </w:r>
          </w:p>
        </w:tc>
        <w:tc>
          <w:tcPr>
            <w:tcW w:type="dxa" w:w="3168"/>
            <w:shd w:val="clear" w:fill="000000"/>
          </w:tcPr>
          <w:p>
            <w:r/>
            <w:r>
              <w:rPr>
                <w:b/>
                <w:color w:val="FFFFFF"/>
                <w:sz w:val="18"/>
              </w:rPr>
              <w:t>Why now</w:t>
            </w:r>
          </w:p>
        </w:tc>
        <w:tc>
          <w:tcPr>
            <w:tcW w:type="dxa" w:w="1440"/>
            <w:shd w:val="clear" w:fill="000000"/>
          </w:tcPr>
          <w:p>
            <w:r/>
            <w:r>
              <w:rPr>
                <w:b/>
                <w:color w:val="FFFFFF"/>
                <w:sz w:val="18"/>
              </w:rPr>
              <w:t>Owner</w:t>
            </w:r>
          </w:p>
        </w:tc>
        <w:tc>
          <w:tcPr>
            <w:tcW w:type="dxa" w:w="1440"/>
            <w:shd w:val="clear" w:fill="000000"/>
          </w:tcPr>
          <w:p>
            <w:r/>
            <w:r>
              <w:rPr>
                <w:b/>
                <w:color w:val="FFFFFF"/>
                <w:sz w:val="18"/>
              </w:rPr>
              <w:t>By when</w:t>
            </w:r>
          </w:p>
        </w:tc>
      </w:tr>
      <w:tr>
        <w:tc>
          <w:tcPr>
            <w:tcW w:type="dxa" w:w="2880"/>
          </w:tcPr>
          <w:p>
            <w:r/>
            <w:r>
              <w:rPr>
                <w:i/>
                <w:color w:val="666666"/>
                <w:sz w:val="18"/>
              </w:rPr>
              <w:t>[Decision]</w:t>
            </w:r>
          </w:p>
        </w:tc>
        <w:tc>
          <w:tcPr>
            <w:tcW w:type="dxa" w:w="3168"/>
          </w:tcPr>
          <w:p>
            <w:r/>
            <w:r>
              <w:rPr>
                <w:i/>
                <w:color w:val="666666"/>
                <w:sz w:val="18"/>
              </w:rPr>
              <w:t>[Consequence of delay]</w:t>
            </w:r>
          </w:p>
        </w:tc>
        <w:tc>
          <w:tcPr>
            <w:tcW w:type="dxa" w:w="1440"/>
          </w:tcPr>
          <w:p>
            <w:r/>
            <w:r>
              <w:rPr>
                <w:i/>
                <w:color w:val="666666"/>
                <w:sz w:val="18"/>
              </w:rPr>
              <w:t>[Name]</w:t>
            </w:r>
          </w:p>
        </w:tc>
        <w:tc>
          <w:tcPr>
            <w:tcW w:type="dxa" w:w="1440"/>
          </w:tcPr>
          <w:p>
            <w:r/>
            <w:r>
              <w:rPr>
                <w:i/>
                <w:color w:val="666666"/>
                <w:sz w:val="18"/>
              </w:rPr>
              <w:t>[Date]</w:t>
            </w:r>
          </w:p>
        </w:tc>
      </w:tr>
      <w:tr>
        <w:tc>
          <w:tcPr>
            <w:tcW w:type="dxa" w:w="2880"/>
          </w:tcPr>
          <w:p>
            <w:r/>
            <w:r>
              <w:rPr>
                <w:i/>
                <w:color w:val="666666"/>
                <w:sz w:val="18"/>
              </w:rPr>
              <w:t>[Decision]</w:t>
            </w:r>
          </w:p>
        </w:tc>
        <w:tc>
          <w:tcPr>
            <w:tcW w:type="dxa" w:w="3168"/>
          </w:tcPr>
          <w:p>
            <w:r/>
            <w:r>
              <w:rPr>
                <w:i/>
                <w:color w:val="666666"/>
                <w:sz w:val="18"/>
              </w:rPr>
              <w:t>[Consequence of delay]</w:t>
            </w:r>
          </w:p>
        </w:tc>
        <w:tc>
          <w:tcPr>
            <w:tcW w:type="dxa" w:w="1440"/>
          </w:tcPr>
          <w:p>
            <w:r/>
            <w:r>
              <w:rPr>
                <w:i/>
                <w:color w:val="666666"/>
                <w:sz w:val="18"/>
              </w:rPr>
              <w:t>[Name]</w:t>
            </w:r>
          </w:p>
        </w:tc>
        <w:tc>
          <w:tcPr>
            <w:tcW w:type="dxa" w:w="1440"/>
          </w:tcPr>
          <w:p>
            <w:r/>
            <w:r>
              <w:rPr>
                <w:i/>
                <w:color w:val="666666"/>
                <w:sz w:val="18"/>
              </w:rPr>
              <w:t>[Date]</w:t>
            </w:r>
          </w:p>
        </w:tc>
      </w:tr>
      <w:tr>
        <w:tc>
          <w:tcPr>
            <w:tcW w:type="dxa" w:w="2880"/>
          </w:tcPr>
          <w:p>
            <w:r/>
            <w:r>
              <w:rPr>
                <w:i/>
                <w:color w:val="666666"/>
                <w:sz w:val="18"/>
              </w:rPr>
              <w:t>[Decision]</w:t>
            </w:r>
          </w:p>
        </w:tc>
        <w:tc>
          <w:tcPr>
            <w:tcW w:type="dxa" w:w="3168"/>
          </w:tcPr>
          <w:p>
            <w:r/>
            <w:r>
              <w:rPr>
                <w:i/>
                <w:color w:val="666666"/>
                <w:sz w:val="18"/>
              </w:rPr>
              <w:t>[Consequence of delay]</w:t>
            </w:r>
          </w:p>
        </w:tc>
        <w:tc>
          <w:tcPr>
            <w:tcW w:type="dxa" w:w="1440"/>
          </w:tcPr>
          <w:p>
            <w:r/>
            <w:r>
              <w:rPr>
                <w:i/>
                <w:color w:val="666666"/>
                <w:sz w:val="18"/>
              </w:rPr>
              <w:t>[Name]</w:t>
            </w:r>
          </w:p>
        </w:tc>
        <w:tc>
          <w:tcPr>
            <w:tcW w:type="dxa" w:w="1440"/>
          </w:tcPr>
          <w:p>
            <w:r/>
            <w:r>
              <w:rPr>
                <w:i/>
                <w:color w:val="666666"/>
                <w:sz w:val="18"/>
              </w:rPr>
              <w:t>[Date]</w:t>
            </w:r>
          </w:p>
        </w:tc>
      </w:tr>
    </w:tbl>
    <w:p/>
    <w:p>
      <w:pPr>
        <w:pStyle w:val="Heading1"/>
      </w:pPr>
      <w:r>
        <w:t>Spotlight</w:t>
      </w:r>
    </w:p>
    <w:p>
      <w:r>
        <w:rPr>
          <w:i/>
          <w:color w:val="666666"/>
          <w:sz w:val="18"/>
        </w:rPr>
        <w:t>[One initiative in three sentences: what it is, what changed this period, what happens next.]</w:t>
      </w:r>
    </w:p>
    <w:p>
      <w:pPr>
        <w:pStyle w:val="Heading1"/>
      </w:pPr>
      <w:r>
        <w:t>Coming next period</w:t>
      </w:r>
    </w:p>
    <w:p>
      <w:pPr>
        <w:pStyle w:val="ListBullet"/>
        <w:spacing w:after="40"/>
      </w:pPr>
      <w:r>
        <w:t>[Commitment]</w:t>
      </w:r>
    </w:p>
    <w:p>
      <w:pPr>
        <w:pStyle w:val="ListBullet"/>
        <w:spacing w:after="40"/>
      </w:pPr>
      <w:r>
        <w:t>[Commitment]</w:t>
      </w:r>
    </w:p>
    <w:p>
      <w:pPr>
        <w:pStyle w:val="ListBullet"/>
        <w:spacing w:after="40"/>
      </w:pPr>
      <w:r>
        <w:t>[Commitment]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rPr>
        <w:rFonts w:ascii="Arial" w:hAnsi="Arial"/>
        <w:color w:val="666666"/>
        <w:sz w:val="15"/>
      </w:rPr>
      <w:t>Copyright 2026 InnoLead. All Rights Reserved.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drawing>
        <wp:inline xmlns:a="http://schemas.openxmlformats.org/drawingml/2006/main" xmlns:pic="http://schemas.openxmlformats.org/drawingml/2006/picture">
          <wp:extent cx="1143000" cy="311944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nnolead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43000" cy="311944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00"/>
      <w:outlineLvl w:val="0"/>
    </w:pPr>
    <w:rPr>
      <w:rFonts w:ascii="Arial" w:hAnsi="Arial" w:cs="Arial" w:eastAsia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80"/>
      <w:outlineLvl w:val="1"/>
    </w:pPr>
    <w:rPr>
      <w:rFonts w:ascii="Arial" w:hAnsi="Arial" w:cs="Arial" w:eastAsia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60"/>
      <w:outlineLvl w:val="2"/>
    </w:pPr>
    <w:rPr>
      <w:rFonts w:ascii="Arial" w:hAnsi="Arial" w:cs="Arial" w:eastAsia="Arial"/>
      <w:b/>
      <w:bCs/>
      <w:color w:val="117795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